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07165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F52C7">
        <w:rPr>
          <w:rFonts w:ascii="Times New Roman" w:hAnsi="Times New Roman" w:cs="Times New Roman"/>
          <w:b/>
          <w:bCs/>
          <w:sz w:val="28"/>
          <w:szCs w:val="28"/>
        </w:rPr>
        <w:t>Spádovosť materských škôl pre deti plniace povinné predprimárne vzdelávanie v zriaďovateľskej pôsobnosti mestskej časti Bratislava-Rača:</w:t>
      </w:r>
    </w:p>
    <w:p w14:paraId="4EBAE7F6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</w:rPr>
      </w:pPr>
    </w:p>
    <w:p w14:paraId="7361B203" w14:textId="77777777" w:rsidR="00606747" w:rsidRPr="003F52C7" w:rsidRDefault="00606747" w:rsidP="00606747">
      <w:pPr>
        <w:rPr>
          <w:rFonts w:ascii="Times New Roman" w:hAnsi="Times New Roman" w:cs="Times New Roman"/>
        </w:rPr>
      </w:pPr>
      <w:r w:rsidRPr="003F52C7">
        <w:rPr>
          <w:rFonts w:ascii="Times New Roman" w:hAnsi="Times New Roman" w:cs="Times New Roman"/>
          <w:b/>
          <w:bCs/>
        </w:rPr>
        <w:t>Materská škola pri základnej škole J.A. Komenského, Hubeného 25</w:t>
      </w:r>
      <w:r w:rsidRPr="003F52C7">
        <w:rPr>
          <w:rFonts w:ascii="Times New Roman" w:hAnsi="Times New Roman" w:cs="Times New Roman"/>
        </w:rPr>
        <w:t xml:space="preserve"> - spádovosť platí pre novoprijímané deti do posledného ročníka materskej školy         s trvalým bydliskom :</w:t>
      </w:r>
    </w:p>
    <w:tbl>
      <w:tblPr>
        <w:tblW w:w="12469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275"/>
        <w:gridCol w:w="5812"/>
        <w:gridCol w:w="1559"/>
      </w:tblGrid>
      <w:tr w:rsidR="00606747" w:rsidRPr="003F52C7" w14:paraId="2FD2A070" w14:textId="77777777" w:rsidTr="006A797C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21A4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Černockého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507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Hagarova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C94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Horná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BB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Hubeného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188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Kadnárova nepárne čísla od 1 po 69 a párne čísla od 2 po 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2762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Vrbenského</w:t>
            </w:r>
          </w:p>
        </w:tc>
      </w:tr>
    </w:tbl>
    <w:p w14:paraId="3E61A741" w14:textId="77777777" w:rsidR="00606747" w:rsidRPr="003F52C7" w:rsidRDefault="00606747" w:rsidP="00606747">
      <w:pPr>
        <w:rPr>
          <w:rFonts w:ascii="Times New Roman" w:hAnsi="Times New Roman" w:cs="Times New Roman"/>
          <w:sz w:val="32"/>
          <w:szCs w:val="32"/>
        </w:rPr>
      </w:pPr>
    </w:p>
    <w:p w14:paraId="435A35CA" w14:textId="77777777" w:rsidR="00606747" w:rsidRPr="003F52C7" w:rsidRDefault="00606747" w:rsidP="00606747">
      <w:pPr>
        <w:rPr>
          <w:rFonts w:ascii="Times New Roman" w:hAnsi="Times New Roman" w:cs="Times New Roman"/>
        </w:rPr>
      </w:pPr>
      <w:r w:rsidRPr="003F52C7">
        <w:rPr>
          <w:rFonts w:ascii="Times New Roman" w:hAnsi="Times New Roman" w:cs="Times New Roman"/>
          <w:b/>
          <w:bCs/>
        </w:rPr>
        <w:t>Materská škola, Barónka 17</w:t>
      </w:r>
      <w:r w:rsidRPr="003F52C7">
        <w:rPr>
          <w:rFonts w:ascii="Times New Roman" w:hAnsi="Times New Roman" w:cs="Times New Roman"/>
        </w:rPr>
        <w:t xml:space="preserve"> - spádovosť platí pre novoprijímané deti do posledného ročníka materskej školy s trvalým bydliskom :</w:t>
      </w:r>
    </w:p>
    <w:tbl>
      <w:tblPr>
        <w:tblW w:w="12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1"/>
        <w:gridCol w:w="1112"/>
        <w:gridCol w:w="22"/>
        <w:gridCol w:w="1690"/>
        <w:gridCol w:w="11"/>
        <w:gridCol w:w="5670"/>
        <w:gridCol w:w="1276"/>
        <w:gridCol w:w="1559"/>
      </w:tblGrid>
      <w:tr w:rsidR="00606747" w:rsidRPr="003F52C7" w14:paraId="7B8324C9" w14:textId="77777777" w:rsidTr="006A797C">
        <w:trPr>
          <w:trHeight w:val="29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63A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Barónka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66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Jakubská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3599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Knižkova dolina</w:t>
            </w:r>
          </w:p>
        </w:tc>
        <w:tc>
          <w:tcPr>
            <w:tcW w:w="5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0E0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 xml:space="preserve">Kadnárova </w:t>
            </w:r>
            <w:r w:rsidRPr="003F52C7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nepárne čísla od 71 po 99 a párne čsla od 90 po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7F35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Mrázová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2EB8C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Ondrejská</w:t>
            </w:r>
          </w:p>
        </w:tc>
      </w:tr>
      <w:tr w:rsidR="00606747" w:rsidRPr="003F52C7" w14:paraId="5088FD6E" w14:textId="77777777" w:rsidTr="006A797C">
        <w:trPr>
          <w:gridAfter w:val="1"/>
          <w:wAfter w:w="1559" w:type="dxa"/>
          <w:trHeight w:val="29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256F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Rumunská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FB41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Stratená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A9DB1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Žitná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682B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Súpisné čísla bez ulíc: III.8066, III.9852, III.9919, III.9963, III.10083</w:t>
            </w:r>
          </w:p>
        </w:tc>
      </w:tr>
    </w:tbl>
    <w:p w14:paraId="326F4D90" w14:textId="77777777" w:rsidR="00606747" w:rsidRPr="003F52C7" w:rsidRDefault="00606747" w:rsidP="00606747">
      <w:pPr>
        <w:rPr>
          <w:rFonts w:ascii="Times New Roman" w:hAnsi="Times New Roman" w:cs="Times New Roman"/>
          <w:sz w:val="32"/>
          <w:szCs w:val="32"/>
        </w:rPr>
      </w:pPr>
    </w:p>
    <w:p w14:paraId="72FF56AA" w14:textId="77777777" w:rsidR="00606747" w:rsidRPr="003F52C7" w:rsidRDefault="00606747" w:rsidP="00606747">
      <w:pPr>
        <w:rPr>
          <w:rFonts w:ascii="Times New Roman" w:hAnsi="Times New Roman" w:cs="Times New Roman"/>
        </w:rPr>
      </w:pPr>
      <w:r w:rsidRPr="003F52C7">
        <w:rPr>
          <w:rFonts w:ascii="Times New Roman" w:hAnsi="Times New Roman" w:cs="Times New Roman"/>
          <w:b/>
          <w:bCs/>
        </w:rPr>
        <w:t>Materská škola, Cyprichova 74</w:t>
      </w:r>
      <w:r w:rsidRPr="003F52C7">
        <w:rPr>
          <w:rFonts w:ascii="Times New Roman" w:hAnsi="Times New Roman" w:cs="Times New Roman"/>
        </w:rPr>
        <w:t xml:space="preserve"> - spádovosť platí pre novoprijímané deti do posledného ročníka materskej školy s trvalým bydliskom :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955"/>
        <w:gridCol w:w="1582"/>
        <w:gridCol w:w="1246"/>
        <w:gridCol w:w="1719"/>
        <w:gridCol w:w="5659"/>
        <w:gridCol w:w="1559"/>
      </w:tblGrid>
      <w:tr w:rsidR="00606747" w:rsidRPr="003F52C7" w14:paraId="3A3B7C0D" w14:textId="77777777" w:rsidTr="006A797C">
        <w:trPr>
          <w:trHeight w:val="29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14B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Cyprichova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55B3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Hlinícka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8A7F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Malokrasňanská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F525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Nový záhon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8391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 xml:space="preserve">Pekná cesta </w:t>
            </w:r>
          </w:p>
          <w:p w14:paraId="5D4357CF" w14:textId="77777777" w:rsidR="00606747" w:rsidRPr="003F52C7" w:rsidRDefault="00606747" w:rsidP="006A797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okrem čísel: 25, 25B, 25D, 27, 31 a 33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9755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Račianska č</w:t>
            </w:r>
            <w:r w:rsidRPr="003F52C7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.: 98, 99, 100, 102, 104, 106, 108, 110, 112, 116, 118, 120, 122, 124, 128, 130, 132, 134, 136,139, 140, 141, 142, 143, 144, 146, 148, 150, 152, 154, 156, 157, 158, 159, 160, 161, 162, 164, 166, 170, 174, 176, 178, 184, 190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90B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Ul. Augustína Murína</w:t>
            </w:r>
          </w:p>
        </w:tc>
      </w:tr>
      <w:tr w:rsidR="00606747" w:rsidRPr="003F52C7" w14:paraId="474D5208" w14:textId="77777777" w:rsidTr="006A797C">
        <w:trPr>
          <w:trHeight w:val="290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CCF3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Súpisné čísla bez ulíc: III.9320, III.9392, III.9758, III.9921, III.9929, III.9940, III.9966, III. 9972,  III.9977, III.9998,  III.10002, III.10043, III.10089, III.10105, III.10140, III.10171, III.10204</w:t>
            </w:r>
          </w:p>
        </w:tc>
      </w:tr>
    </w:tbl>
    <w:p w14:paraId="7C50C8E1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</w:rPr>
      </w:pPr>
    </w:p>
    <w:p w14:paraId="423766FC" w14:textId="77777777" w:rsidR="00606747" w:rsidRPr="003F52C7" w:rsidRDefault="00606747" w:rsidP="00606747">
      <w:pPr>
        <w:rPr>
          <w:rFonts w:ascii="Times New Roman" w:hAnsi="Times New Roman" w:cs="Times New Roman"/>
        </w:rPr>
      </w:pPr>
      <w:r w:rsidRPr="003F52C7">
        <w:rPr>
          <w:rFonts w:ascii="Times New Roman" w:hAnsi="Times New Roman" w:cs="Times New Roman"/>
          <w:b/>
          <w:bCs/>
        </w:rPr>
        <w:t>Materská škola, Gelnická 34</w:t>
      </w:r>
      <w:r w:rsidRPr="003F52C7">
        <w:rPr>
          <w:rFonts w:ascii="Times New Roman" w:hAnsi="Times New Roman" w:cs="Times New Roman"/>
        </w:rPr>
        <w:t xml:space="preserve"> - spádovosť platí pre novoprijímané deti do posledného ročníka materskej školy s trvalým bydliskom :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57"/>
        <w:gridCol w:w="1844"/>
        <w:gridCol w:w="1559"/>
        <w:gridCol w:w="2411"/>
        <w:gridCol w:w="1559"/>
        <w:gridCol w:w="1843"/>
      </w:tblGrid>
      <w:tr w:rsidR="00606747" w:rsidRPr="003F52C7" w14:paraId="75F42C35" w14:textId="77777777" w:rsidTr="006A797C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</w:tcPr>
          <w:p w14:paraId="6276A624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Detvianska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7CD08FB0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Drozdová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14:paraId="68254041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Fongová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1EFE69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Gelnická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58130B90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Chladná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AF723F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Lisovňa</w:t>
            </w:r>
          </w:p>
        </w:tc>
        <w:tc>
          <w:tcPr>
            <w:tcW w:w="1843" w:type="dxa"/>
            <w:vAlign w:val="bottom"/>
          </w:tcPr>
          <w:p w14:paraId="7EBEBA0B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Nad Kúriou</w:t>
            </w:r>
          </w:p>
        </w:tc>
      </w:tr>
      <w:tr w:rsidR="00606747" w:rsidRPr="003F52C7" w14:paraId="6EDCF1EC" w14:textId="77777777" w:rsidTr="006A797C">
        <w:trPr>
          <w:trHeight w:val="290"/>
        </w:trPr>
        <w:tc>
          <w:tcPr>
            <w:tcW w:w="1555" w:type="dxa"/>
            <w:shd w:val="clear" w:color="auto" w:fill="auto"/>
            <w:noWrap/>
          </w:tcPr>
          <w:p w14:paraId="3350E2F8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Na Medzi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4120055B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Olšová</w:t>
            </w:r>
          </w:p>
        </w:tc>
        <w:tc>
          <w:tcPr>
            <w:tcW w:w="1844" w:type="dxa"/>
            <w:shd w:val="clear" w:color="auto" w:fill="auto"/>
            <w:noWrap/>
            <w:vAlign w:val="bottom"/>
          </w:tcPr>
          <w:p w14:paraId="047A55EB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Piesková</w:t>
            </w:r>
          </w:p>
        </w:tc>
        <w:tc>
          <w:tcPr>
            <w:tcW w:w="1559" w:type="dxa"/>
            <w:vAlign w:val="bottom"/>
          </w:tcPr>
          <w:p w14:paraId="643ED463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Podkarpatská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14:paraId="5966C6C2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Popolná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6E3F6C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Potočná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7F75F5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Pri vinohradoch</w:t>
            </w:r>
          </w:p>
        </w:tc>
      </w:tr>
      <w:tr w:rsidR="00606747" w:rsidRPr="003F52C7" w14:paraId="4F954248" w14:textId="77777777" w:rsidTr="006A797C">
        <w:trPr>
          <w:trHeight w:val="290"/>
        </w:trPr>
        <w:tc>
          <w:tcPr>
            <w:tcW w:w="1555" w:type="dxa"/>
            <w:shd w:val="clear" w:color="auto" w:fill="auto"/>
            <w:noWrap/>
            <w:vAlign w:val="bottom"/>
          </w:tcPr>
          <w:p w14:paraId="2D39D43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Rudnícka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1E8FE920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Rustaveliho</w:t>
            </w:r>
          </w:p>
        </w:tc>
        <w:tc>
          <w:tcPr>
            <w:tcW w:w="1844" w:type="dxa"/>
            <w:shd w:val="clear" w:color="auto" w:fill="auto"/>
            <w:vAlign w:val="bottom"/>
          </w:tcPr>
          <w:p w14:paraId="11EF369C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Žarnovická</w:t>
            </w:r>
          </w:p>
        </w:tc>
        <w:tc>
          <w:tcPr>
            <w:tcW w:w="7372" w:type="dxa"/>
            <w:gridSpan w:val="4"/>
            <w:shd w:val="clear" w:color="auto" w:fill="auto"/>
            <w:noWrap/>
            <w:vAlign w:val="bottom"/>
          </w:tcPr>
          <w:p w14:paraId="210ECB2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Súpisné čísla bez ulíc: III.8068, III.9867, III.9988, III.10136, III. 10227</w:t>
            </w:r>
          </w:p>
        </w:tc>
      </w:tr>
    </w:tbl>
    <w:p w14:paraId="2C1CA231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</w:rPr>
      </w:pPr>
    </w:p>
    <w:p w14:paraId="61870A11" w14:textId="77777777" w:rsidR="00606747" w:rsidRPr="003F52C7" w:rsidRDefault="00606747" w:rsidP="00606747">
      <w:pPr>
        <w:rPr>
          <w:rFonts w:ascii="Times New Roman" w:hAnsi="Times New Roman" w:cs="Times New Roman"/>
        </w:rPr>
      </w:pPr>
      <w:r w:rsidRPr="003F52C7">
        <w:rPr>
          <w:rFonts w:ascii="Times New Roman" w:hAnsi="Times New Roman" w:cs="Times New Roman"/>
          <w:b/>
          <w:bCs/>
        </w:rPr>
        <w:lastRenderedPageBreak/>
        <w:t>Materská škola, Novohorská 1</w:t>
      </w:r>
      <w:r w:rsidRPr="003F52C7">
        <w:rPr>
          <w:rFonts w:ascii="Times New Roman" w:hAnsi="Times New Roman" w:cs="Times New Roman"/>
        </w:rPr>
        <w:t xml:space="preserve"> - spádovosť platí pre novoprijímané deti do posledného ročníka materskej školy s trvalým bydliskom :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1134"/>
        <w:gridCol w:w="1701"/>
        <w:gridCol w:w="1701"/>
        <w:gridCol w:w="1701"/>
        <w:gridCol w:w="1701"/>
      </w:tblGrid>
      <w:tr w:rsidR="00606747" w:rsidRPr="003F52C7" w14:paraId="24D45421" w14:textId="77777777" w:rsidTr="006A797C">
        <w:trPr>
          <w:trHeight w:val="36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49A06F8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Alstrova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A14EF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Červená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14:paraId="41D2018C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 xml:space="preserve">Kadnárova čísla od 100 po 108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9220E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Modrý chodník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058EA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Novohorská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3F11E8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Sadmelijská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EDEC0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Strapcová</w:t>
            </w:r>
          </w:p>
        </w:tc>
      </w:tr>
      <w:tr w:rsidR="00606747" w:rsidRPr="003F52C7" w14:paraId="30E5360E" w14:textId="77777777" w:rsidTr="006A797C">
        <w:trPr>
          <w:trHeight w:val="29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AC2A84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Strelkova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E7CA1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Úžiny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40C0C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Vtáčikova cesta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0713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Zlatá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749D3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Žulová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EC0AE23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Súpisné čísla bez ulíc: III.9809, III.10113, III.10119</w:t>
            </w:r>
          </w:p>
        </w:tc>
      </w:tr>
    </w:tbl>
    <w:p w14:paraId="6457798C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</w:rPr>
      </w:pPr>
    </w:p>
    <w:p w14:paraId="0ADECE1F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</w:rPr>
      </w:pPr>
    </w:p>
    <w:p w14:paraId="20964212" w14:textId="77777777" w:rsidR="00606747" w:rsidRPr="003F52C7" w:rsidRDefault="00606747" w:rsidP="00606747">
      <w:pPr>
        <w:rPr>
          <w:rFonts w:ascii="Times New Roman" w:hAnsi="Times New Roman" w:cs="Times New Roman"/>
        </w:rPr>
      </w:pPr>
      <w:r w:rsidRPr="003F52C7">
        <w:rPr>
          <w:rFonts w:ascii="Times New Roman" w:hAnsi="Times New Roman" w:cs="Times New Roman"/>
          <w:b/>
          <w:bCs/>
        </w:rPr>
        <w:t>Materská školy, Plickova 16</w:t>
      </w:r>
      <w:r w:rsidRPr="003F52C7">
        <w:rPr>
          <w:rFonts w:ascii="Times New Roman" w:hAnsi="Times New Roman" w:cs="Times New Roman"/>
        </w:rPr>
        <w:t xml:space="preserve"> - spádovosť platí pre novoprijímané deti do posledného ročníka materskej školy s trvalým bydliskom :</w:t>
      </w: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207"/>
        <w:gridCol w:w="1372"/>
        <w:gridCol w:w="9"/>
        <w:gridCol w:w="1096"/>
        <w:gridCol w:w="1455"/>
        <w:gridCol w:w="1153"/>
        <w:gridCol w:w="1629"/>
        <w:gridCol w:w="1374"/>
        <w:gridCol w:w="1106"/>
        <w:gridCol w:w="1684"/>
      </w:tblGrid>
      <w:tr w:rsidR="00606747" w:rsidRPr="003F52C7" w14:paraId="4533D5A5" w14:textId="77777777" w:rsidTr="006A797C">
        <w:trPr>
          <w:trHeight w:val="29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78F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Bukovinská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800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Čachtická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FA19C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Demänovska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8F59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Hečkova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3396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Hrušková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BB5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Hybešová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B4C6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Ihrisková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E44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Jurkovičová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25AF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Kafendova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5789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Kaplinská</w:t>
            </w:r>
          </w:p>
        </w:tc>
      </w:tr>
      <w:tr w:rsidR="00606747" w:rsidRPr="003F52C7" w14:paraId="5EB9E2B7" w14:textId="77777777" w:rsidTr="006A797C">
        <w:trPr>
          <w:trHeight w:val="29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019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Koľajná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F83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Kubačova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C2149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Mudrochova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5B60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Oblačná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E3F8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Oráčska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735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Plickova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A18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Pri kolíske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BE92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Remeselnícka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B5CB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Rostovská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DC8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Stará Stupavská</w:t>
            </w:r>
          </w:p>
        </w:tc>
      </w:tr>
      <w:tr w:rsidR="00606747" w:rsidRPr="003F52C7" w14:paraId="2BA0975C" w14:textId="77777777" w:rsidTr="006A797C">
        <w:trPr>
          <w:gridAfter w:val="7"/>
          <w:wAfter w:w="9497" w:type="dxa"/>
          <w:trHeight w:hRule="exact" w:val="37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B69F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Stupavská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CAC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Stolárska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132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Zvončeková</w:t>
            </w:r>
          </w:p>
        </w:tc>
      </w:tr>
    </w:tbl>
    <w:p w14:paraId="4ADB763E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</w:rPr>
      </w:pPr>
    </w:p>
    <w:p w14:paraId="60540FD9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</w:rPr>
      </w:pPr>
    </w:p>
    <w:p w14:paraId="13F0E42E" w14:textId="77777777" w:rsidR="00606747" w:rsidRPr="003F52C7" w:rsidRDefault="00606747" w:rsidP="00606747">
      <w:pPr>
        <w:rPr>
          <w:rFonts w:ascii="Times New Roman" w:hAnsi="Times New Roman" w:cs="Times New Roman"/>
        </w:rPr>
      </w:pPr>
      <w:r w:rsidRPr="003F52C7">
        <w:rPr>
          <w:rFonts w:ascii="Times New Roman" w:hAnsi="Times New Roman" w:cs="Times New Roman"/>
          <w:b/>
          <w:bCs/>
        </w:rPr>
        <w:t>Materská škola, Pri Šajbách 22A</w:t>
      </w:r>
      <w:r w:rsidRPr="003F52C7">
        <w:rPr>
          <w:rFonts w:ascii="Times New Roman" w:hAnsi="Times New Roman" w:cs="Times New Roman"/>
        </w:rPr>
        <w:t xml:space="preserve"> - spádovosť platí pre novoprijímané deti do posledného ročníka materskej školy s trvalým bydliskom :</w:t>
      </w:r>
    </w:p>
    <w:tbl>
      <w:tblPr>
        <w:tblW w:w="13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03"/>
        <w:gridCol w:w="1208"/>
        <w:gridCol w:w="1134"/>
        <w:gridCol w:w="999"/>
        <w:gridCol w:w="1127"/>
        <w:gridCol w:w="1417"/>
        <w:gridCol w:w="1560"/>
        <w:gridCol w:w="1559"/>
        <w:gridCol w:w="1701"/>
        <w:gridCol w:w="160"/>
      </w:tblGrid>
      <w:tr w:rsidR="00606747" w:rsidRPr="003F52C7" w14:paraId="765DF1F4" w14:textId="77777777" w:rsidTr="006A797C">
        <w:trPr>
          <w:gridAfter w:val="1"/>
          <w:wAfter w:w="160" w:type="dxa"/>
          <w:trHeight w:val="290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8537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Bojnická č.: 12, 14, 16, 16A, 18, 18C, 20, 22B, 24, 26, 28, 30, 32, 34, 55, 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3E9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Dopravná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60A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Na pántoch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7C56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Na pasekách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CF14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Pastierska</w:t>
            </w:r>
          </w:p>
        </w:tc>
      </w:tr>
      <w:tr w:rsidR="00606747" w:rsidRPr="003F52C7" w14:paraId="560D30DD" w14:textId="77777777" w:rsidTr="006A797C">
        <w:trPr>
          <w:trHeight w:val="29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069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Pri Šajbách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A14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Pribylinská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193B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Sklabinská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DBDB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Staviteľská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17DB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Šúrska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859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Východná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55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Súpisné čísla bez ulíc: III.9270, III.9276, III.9923, III.10004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39A21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31871B7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</w:rPr>
      </w:pPr>
    </w:p>
    <w:p w14:paraId="6BCF54BE" w14:textId="77777777" w:rsidR="00606747" w:rsidRPr="003F52C7" w:rsidRDefault="00606747" w:rsidP="00606747">
      <w:pPr>
        <w:rPr>
          <w:rFonts w:ascii="Times New Roman" w:hAnsi="Times New Roman" w:cs="Times New Roman"/>
          <w:b/>
          <w:bCs/>
        </w:rPr>
      </w:pPr>
    </w:p>
    <w:p w14:paraId="0BF2E002" w14:textId="77777777" w:rsidR="00606747" w:rsidRPr="003F52C7" w:rsidRDefault="00606747" w:rsidP="00606747">
      <w:pPr>
        <w:rPr>
          <w:rFonts w:ascii="Times New Roman" w:hAnsi="Times New Roman" w:cs="Times New Roman"/>
        </w:rPr>
      </w:pPr>
      <w:r w:rsidRPr="003F52C7">
        <w:rPr>
          <w:rFonts w:ascii="Times New Roman" w:hAnsi="Times New Roman" w:cs="Times New Roman"/>
          <w:b/>
          <w:bCs/>
        </w:rPr>
        <w:t xml:space="preserve">Materská škola, Tbiliská 2 - </w:t>
      </w:r>
      <w:r w:rsidRPr="003F52C7">
        <w:rPr>
          <w:rFonts w:ascii="Times New Roman" w:hAnsi="Times New Roman" w:cs="Times New Roman"/>
        </w:rPr>
        <w:t>spádovosť platí pre novoprijímané deti do posledného ročníka materskej školy s trvalým bydliskom :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126"/>
        <w:gridCol w:w="1559"/>
        <w:gridCol w:w="1276"/>
        <w:gridCol w:w="1134"/>
        <w:gridCol w:w="814"/>
        <w:gridCol w:w="992"/>
        <w:gridCol w:w="1738"/>
      </w:tblGrid>
      <w:tr w:rsidR="00606747" w:rsidRPr="003F52C7" w14:paraId="6E8D1201" w14:textId="77777777" w:rsidTr="006A797C">
        <w:trPr>
          <w:trHeight w:val="29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F885E40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Albánska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94BFED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Cígeľská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93B88C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Kamilková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1B9758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Karpatské námestie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89E58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Podbrezovská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86994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Púchovská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7294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Tbiliská</w:t>
            </w:r>
          </w:p>
        </w:tc>
        <w:tc>
          <w:tcPr>
            <w:tcW w:w="814" w:type="dxa"/>
          </w:tcPr>
          <w:p w14:paraId="34388DAC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Trávna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9FCE61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Víťazná</w:t>
            </w:r>
          </w:p>
        </w:tc>
        <w:tc>
          <w:tcPr>
            <w:tcW w:w="1738" w:type="dxa"/>
            <w:shd w:val="clear" w:color="auto" w:fill="auto"/>
            <w:noWrap/>
            <w:vAlign w:val="bottom"/>
            <w:hideMark/>
          </w:tcPr>
          <w:p w14:paraId="25BD69B5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Výhonská</w:t>
            </w:r>
          </w:p>
        </w:tc>
      </w:tr>
      <w:tr w:rsidR="00606747" w:rsidRPr="003F52C7" w14:paraId="3F6A4CBD" w14:textId="77777777" w:rsidTr="006A797C">
        <w:trPr>
          <w:gridAfter w:val="9"/>
          <w:wAfter w:w="12191" w:type="dxa"/>
          <w:trHeight w:val="290"/>
        </w:trPr>
        <w:tc>
          <w:tcPr>
            <w:tcW w:w="1129" w:type="dxa"/>
            <w:shd w:val="clear" w:color="auto" w:fill="auto"/>
            <w:noWrap/>
            <w:vAlign w:val="bottom"/>
          </w:tcPr>
          <w:p w14:paraId="34F8949E" w14:textId="77777777" w:rsidR="00606747" w:rsidRPr="003F52C7" w:rsidRDefault="00606747" w:rsidP="006A79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3F52C7">
              <w:rPr>
                <w:rFonts w:ascii="Times New Roman" w:eastAsia="Times New Roman" w:hAnsi="Times New Roman" w:cs="Times New Roman"/>
                <w:lang w:eastAsia="sk-SK"/>
              </w:rPr>
              <w:t>Závadská</w:t>
            </w:r>
          </w:p>
        </w:tc>
      </w:tr>
    </w:tbl>
    <w:p w14:paraId="7277201B" w14:textId="77777777" w:rsidR="00A94B87" w:rsidRDefault="00A94B87" w:rsidP="001F394C">
      <w:pPr>
        <w:rPr>
          <w:rFonts w:ascii="Times New Roman" w:hAnsi="Times New Roman" w:cs="Times New Roman"/>
          <w:b/>
          <w:bCs/>
          <w:sz w:val="24"/>
          <w:szCs w:val="24"/>
        </w:rPr>
        <w:sectPr w:rsidR="00A94B87" w:rsidSect="0060674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913AFAA" w14:textId="77777777" w:rsidR="00A94B87" w:rsidRPr="003F52C7" w:rsidRDefault="00A94B87" w:rsidP="006067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4B87" w:rsidRPr="003F52C7" w:rsidSect="00A94B87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3D05F" w14:textId="77777777" w:rsidR="00EC19B9" w:rsidRDefault="00EC19B9" w:rsidP="00A93B1F">
      <w:pPr>
        <w:spacing w:after="0" w:line="240" w:lineRule="auto"/>
      </w:pPr>
      <w:r>
        <w:separator/>
      </w:r>
    </w:p>
  </w:endnote>
  <w:endnote w:type="continuationSeparator" w:id="0">
    <w:p w14:paraId="53F08CBC" w14:textId="77777777" w:rsidR="00EC19B9" w:rsidRDefault="00EC19B9" w:rsidP="00A9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FF6FC" w14:textId="77777777" w:rsidR="00EC19B9" w:rsidRDefault="00EC19B9" w:rsidP="00A93B1F">
      <w:pPr>
        <w:spacing w:after="0" w:line="240" w:lineRule="auto"/>
      </w:pPr>
      <w:r>
        <w:separator/>
      </w:r>
    </w:p>
  </w:footnote>
  <w:footnote w:type="continuationSeparator" w:id="0">
    <w:p w14:paraId="16ABF6E2" w14:textId="77777777" w:rsidR="00EC19B9" w:rsidRDefault="00EC19B9" w:rsidP="00A93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1F"/>
    <w:rsid w:val="0011268E"/>
    <w:rsid w:val="0013622C"/>
    <w:rsid w:val="001F394C"/>
    <w:rsid w:val="00266F1F"/>
    <w:rsid w:val="003F350B"/>
    <w:rsid w:val="003F52C7"/>
    <w:rsid w:val="00606747"/>
    <w:rsid w:val="0064797B"/>
    <w:rsid w:val="006C594D"/>
    <w:rsid w:val="00700025"/>
    <w:rsid w:val="007E22AD"/>
    <w:rsid w:val="007E37A7"/>
    <w:rsid w:val="00874F14"/>
    <w:rsid w:val="008B2B58"/>
    <w:rsid w:val="008B7FD0"/>
    <w:rsid w:val="009517E8"/>
    <w:rsid w:val="00960F2B"/>
    <w:rsid w:val="009958FD"/>
    <w:rsid w:val="00A04E4C"/>
    <w:rsid w:val="00A528AE"/>
    <w:rsid w:val="00A756CF"/>
    <w:rsid w:val="00A93B1F"/>
    <w:rsid w:val="00A944EC"/>
    <w:rsid w:val="00A94B87"/>
    <w:rsid w:val="00B12329"/>
    <w:rsid w:val="00BB04F6"/>
    <w:rsid w:val="00BC5192"/>
    <w:rsid w:val="00C44D32"/>
    <w:rsid w:val="00CA50BD"/>
    <w:rsid w:val="00E96C0D"/>
    <w:rsid w:val="00EA2259"/>
    <w:rsid w:val="00EC19B9"/>
    <w:rsid w:val="00ED0D3B"/>
    <w:rsid w:val="00F16F56"/>
    <w:rsid w:val="00F2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CFA74"/>
  <w15:docId w15:val="{01CB4017-57C1-420E-9370-9AA157B1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350B"/>
  </w:style>
  <w:style w:type="paragraph" w:styleId="Nadpis1">
    <w:name w:val="heading 1"/>
    <w:basedOn w:val="Normlny"/>
    <w:next w:val="Normlny"/>
    <w:link w:val="Nadpis1Char"/>
    <w:qFormat/>
    <w:rsid w:val="00A93B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9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3B1F"/>
  </w:style>
  <w:style w:type="paragraph" w:styleId="Pta">
    <w:name w:val="footer"/>
    <w:basedOn w:val="Normlny"/>
    <w:link w:val="PtaChar"/>
    <w:uiPriority w:val="99"/>
    <w:unhideWhenUsed/>
    <w:rsid w:val="00A9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B1F"/>
  </w:style>
  <w:style w:type="character" w:customStyle="1" w:styleId="Nadpis1Char">
    <w:name w:val="Nadpis 1 Char"/>
    <w:basedOn w:val="Predvolenpsmoodseku"/>
    <w:link w:val="Nadpis1"/>
    <w:rsid w:val="00A93B1F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zov">
    <w:name w:val="Title"/>
    <w:basedOn w:val="Normlny"/>
    <w:link w:val="NzovChar"/>
    <w:qFormat/>
    <w:rsid w:val="00A93B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A93B1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3F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Regešová Michaela, PhDr.</dc:creator>
  <cp:lastModifiedBy>Zuzana Burgerová</cp:lastModifiedBy>
  <cp:revision>2</cp:revision>
  <dcterms:created xsi:type="dcterms:W3CDTF">2022-03-08T12:14:00Z</dcterms:created>
  <dcterms:modified xsi:type="dcterms:W3CDTF">2022-03-08T12:14:00Z</dcterms:modified>
</cp:coreProperties>
</file>